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4F87" w14:textId="77777777" w:rsidR="00552585" w:rsidRPr="00552585" w:rsidRDefault="00552585" w:rsidP="00552585">
      <w:pPr>
        <w:spacing w:after="0" w:line="240" w:lineRule="auto"/>
        <w:jc w:val="center"/>
        <w:rPr>
          <w:rFonts w:ascii="Arial Nova" w:eastAsia="Malgun Gothic" w:hAnsi="Arial Nova" w:cs="Times New Roman"/>
          <w:kern w:val="0"/>
          <w:lang w:val="en-CA"/>
          <w14:ligatures w14:val="none"/>
        </w:rPr>
      </w:pPr>
    </w:p>
    <w:p w14:paraId="45F96357" w14:textId="08232648" w:rsidR="00552585" w:rsidRPr="00552585" w:rsidRDefault="00552585" w:rsidP="00552585">
      <w:pPr>
        <w:spacing w:after="0" w:line="240" w:lineRule="auto"/>
        <w:jc w:val="center"/>
        <w:rPr>
          <w:rFonts w:ascii="Arial Nova" w:eastAsia="Malgun Gothic" w:hAnsi="Arial Nova" w:cs="Times New Roman"/>
          <w:kern w:val="0"/>
          <w:lang w:val="en-CA"/>
          <w14:ligatures w14:val="none"/>
        </w:rPr>
      </w:pPr>
      <w:r w:rsidRPr="00552585">
        <w:rPr>
          <w:rFonts w:ascii="Arial Nova" w:eastAsia="Malgun Gothic" w:hAnsi="Arial Nova" w:cs="Times New Roman"/>
          <w:kern w:val="0"/>
          <w:lang w:val="en-CA"/>
          <w14:ligatures w14:val="none"/>
        </w:rPr>
        <w:t>2001: A Space Odyssey</w:t>
      </w:r>
    </w:p>
    <w:p w14:paraId="0B64D308" w14:textId="012EC396" w:rsidR="00552585" w:rsidRPr="00552585" w:rsidRDefault="007B79FB" w:rsidP="00552585">
      <w:pPr>
        <w:spacing w:after="0" w:line="240" w:lineRule="auto"/>
        <w:jc w:val="center"/>
        <w:rPr>
          <w:rFonts w:ascii="Arial Nova" w:eastAsia="Malgun Gothic" w:hAnsi="Arial Nova" w:cs="Times New Roman"/>
          <w:kern w:val="0"/>
          <w:sz w:val="36"/>
          <w:szCs w:val="36"/>
          <w:lang w:val="en-CA"/>
          <w14:ligatures w14:val="none"/>
        </w:rPr>
      </w:pPr>
      <w:r>
        <w:rPr>
          <w:rFonts w:ascii="Arial Nova" w:eastAsia="Malgun Gothic" w:hAnsi="Arial Nova" w:cs="Times New Roman"/>
          <w:kern w:val="0"/>
          <w:sz w:val="36"/>
          <w:szCs w:val="36"/>
          <w:lang w:val="en-CA"/>
          <w14:ligatures w14:val="none"/>
        </w:rPr>
        <w:t>HAL 9000</w:t>
      </w:r>
    </w:p>
    <w:p w14:paraId="3727F100" w14:textId="77777777" w:rsidR="00552585" w:rsidRPr="00552585" w:rsidRDefault="00552585" w:rsidP="00DC4336">
      <w:pPr>
        <w:spacing w:after="120"/>
        <w:rPr>
          <w:rFonts w:ascii="Arial Nova" w:hAnsi="Arial Nova"/>
          <w:b/>
          <w:bCs/>
          <w:sz w:val="22"/>
          <w:szCs w:val="22"/>
        </w:rPr>
      </w:pPr>
    </w:p>
    <w:p w14:paraId="20E5C1C4" w14:textId="77777777" w:rsidR="007B79FB" w:rsidRPr="007B79FB" w:rsidRDefault="007B79FB" w:rsidP="007B79FB">
      <w:pPr>
        <w:spacing w:after="120"/>
        <w:rPr>
          <w:rFonts w:ascii="Arial Nova" w:hAnsi="Arial Nova"/>
          <w:b/>
          <w:bCs/>
          <w:sz w:val="22"/>
          <w:szCs w:val="22"/>
        </w:rPr>
      </w:pPr>
      <w:r w:rsidRPr="007B79FB">
        <w:rPr>
          <w:rFonts w:ascii="Arial Nova" w:hAnsi="Arial Nova"/>
          <w:b/>
          <w:bCs/>
          <w:sz w:val="22"/>
          <w:szCs w:val="22"/>
        </w:rPr>
        <w:t>Chapter 16 – Hal</w:t>
      </w:r>
    </w:p>
    <w:p w14:paraId="2BB20FBD" w14:textId="77777777" w:rsidR="007B79FB" w:rsidRPr="007B79FB" w:rsidRDefault="007B79FB" w:rsidP="007B79FB">
      <w:pPr>
        <w:spacing w:after="120"/>
        <w:rPr>
          <w:rFonts w:ascii="Arial Nova" w:hAnsi="Arial Nova"/>
          <w:sz w:val="22"/>
          <w:szCs w:val="22"/>
        </w:rPr>
      </w:pPr>
      <w:r w:rsidRPr="007B79FB">
        <w:rPr>
          <w:rFonts w:ascii="Arial Nova" w:hAnsi="Arial Nova"/>
          <w:sz w:val="22"/>
          <w:szCs w:val="22"/>
        </w:rPr>
        <w:t xml:space="preserve">But now Texas was a tiny spot, and even the United States was hard to see. Most of Discovery's many telescopes were pointed at other planets, in the direction she was travelling. There was one, however, that looked back at Earth. It was fixed to the edge of the great dish that sent the ship's radio messages. It made sure that the dish pointed in the right direction. Messages could then come and go along a path that became more than three million </w:t>
      </w:r>
      <w:proofErr w:type="spellStart"/>
      <w:r w:rsidRPr="007B79FB">
        <w:rPr>
          <w:rFonts w:ascii="Arial Nova" w:hAnsi="Arial Nova"/>
          <w:sz w:val="22"/>
          <w:szCs w:val="22"/>
        </w:rPr>
        <w:t>kilometres</w:t>
      </w:r>
      <w:proofErr w:type="spellEnd"/>
      <w:r w:rsidRPr="007B79FB">
        <w:rPr>
          <w:rFonts w:ascii="Arial Nova" w:hAnsi="Arial Nova"/>
          <w:sz w:val="22"/>
          <w:szCs w:val="22"/>
        </w:rPr>
        <w:t xml:space="preserve"> longer every day.</w:t>
      </w:r>
    </w:p>
    <w:p w14:paraId="0602D6C7" w14:textId="77777777" w:rsidR="007B79FB" w:rsidRPr="007B79FB" w:rsidRDefault="007B79FB" w:rsidP="007B79FB">
      <w:pPr>
        <w:spacing w:after="120"/>
        <w:rPr>
          <w:rFonts w:ascii="Arial Nova" w:hAnsi="Arial Nova"/>
          <w:sz w:val="22"/>
          <w:szCs w:val="22"/>
        </w:rPr>
      </w:pPr>
      <w:r w:rsidRPr="007B79FB">
        <w:rPr>
          <w:rFonts w:ascii="Arial Nova" w:hAnsi="Arial Nova"/>
          <w:sz w:val="22"/>
          <w:szCs w:val="22"/>
        </w:rPr>
        <w:t>At least once every watch period, Bowman went to the screen that showed the view from that telescope and looked back towards his home. Sometimes he saw a familiar shape, like the Pacific. And he remembered days and nights spent on its islands.</w:t>
      </w:r>
    </w:p>
    <w:p w14:paraId="42B55832" w14:textId="77777777" w:rsidR="007B79FB" w:rsidRPr="007B79FB" w:rsidRDefault="007B79FB" w:rsidP="007B79FB">
      <w:pPr>
        <w:spacing w:after="120"/>
        <w:rPr>
          <w:rFonts w:ascii="Arial Nova" w:hAnsi="Arial Nova"/>
          <w:sz w:val="22"/>
          <w:szCs w:val="22"/>
        </w:rPr>
      </w:pPr>
      <w:r w:rsidRPr="007B79FB">
        <w:rPr>
          <w:rFonts w:ascii="Arial Nova" w:hAnsi="Arial Nova"/>
          <w:sz w:val="22"/>
          <w:szCs w:val="22"/>
        </w:rPr>
        <w:t xml:space="preserve">The sixth member of the crew cared for none of these things, as it was not human. It was the HAL 9000 computer, the brain and nervous system of the ship. In the 1980s, Minsky and Good had shown how it was possible to build a computer simply by designing a learning </w:t>
      </w:r>
      <w:proofErr w:type="spellStart"/>
      <w:r w:rsidRPr="007B79FB">
        <w:rPr>
          <w:rFonts w:ascii="Arial Nova" w:hAnsi="Arial Nova"/>
          <w:sz w:val="22"/>
          <w:szCs w:val="22"/>
        </w:rPr>
        <w:t>programme</w:t>
      </w:r>
      <w:proofErr w:type="spellEnd"/>
      <w:r w:rsidRPr="007B79FB">
        <w:rPr>
          <w:rFonts w:ascii="Arial Nova" w:hAnsi="Arial Nova"/>
          <w:sz w:val="22"/>
          <w:szCs w:val="22"/>
        </w:rPr>
        <w:t>. In this way, an artificial brain could be grown in a very similar way to the growth of a human brain. The result was a machine that could do most things that a human brain could do, but with much greater speed and certainty.</w:t>
      </w:r>
    </w:p>
    <w:p w14:paraId="625956D5" w14:textId="77777777" w:rsidR="007B79FB" w:rsidRPr="007B79FB" w:rsidRDefault="007B79FB" w:rsidP="007B79FB">
      <w:pPr>
        <w:spacing w:after="120"/>
        <w:rPr>
          <w:rFonts w:ascii="Arial Nova" w:hAnsi="Arial Nova"/>
          <w:sz w:val="22"/>
          <w:szCs w:val="22"/>
        </w:rPr>
      </w:pPr>
      <w:r w:rsidRPr="007B79FB">
        <w:rPr>
          <w:rFonts w:ascii="Arial Nova" w:hAnsi="Arial Nova"/>
          <w:sz w:val="22"/>
          <w:szCs w:val="22"/>
        </w:rPr>
        <w:t>Hal had been trained for this mission as thoroughly as his human colleagues, but in a much shorter time. His main job was to check, repeatedly, all the systems on the ship – oxygen pressure, temperature, conditions in the hibernators, and everything else that the crew depended on to stay alive.</w:t>
      </w:r>
    </w:p>
    <w:p w14:paraId="4F9DFACA" w14:textId="77777777" w:rsidR="007B79FB" w:rsidRDefault="007B79FB" w:rsidP="007B79FB">
      <w:pPr>
        <w:spacing w:after="120"/>
        <w:rPr>
          <w:rFonts w:ascii="Arial Nova" w:hAnsi="Arial Nova"/>
          <w:sz w:val="22"/>
          <w:szCs w:val="22"/>
        </w:rPr>
      </w:pPr>
      <w:r w:rsidRPr="007B79FB">
        <w:rPr>
          <w:rFonts w:ascii="Arial Nova" w:hAnsi="Arial Nova"/>
          <w:sz w:val="22"/>
          <w:szCs w:val="22"/>
        </w:rPr>
        <w:t xml:space="preserve">The first computers had received commands through keyboards, and had replied through printers and screens. Hal could do </w:t>
      </w:r>
      <w:proofErr w:type="gramStart"/>
      <w:r w:rsidRPr="007B79FB">
        <w:rPr>
          <w:rFonts w:ascii="Arial Nova" w:hAnsi="Arial Nova"/>
          <w:sz w:val="22"/>
          <w:szCs w:val="22"/>
        </w:rPr>
        <w:t>this</w:t>
      </w:r>
      <w:proofErr w:type="gramEnd"/>
      <w:r w:rsidRPr="007B79FB">
        <w:rPr>
          <w:rFonts w:ascii="Arial Nova" w:hAnsi="Arial Nova"/>
          <w:sz w:val="22"/>
          <w:szCs w:val="22"/>
        </w:rPr>
        <w:t xml:space="preserve"> if necessary, but most of his communication was through the spoken word. Poole and Bowman could talk to Hal as they would to </w:t>
      </w:r>
    </w:p>
    <w:p w14:paraId="7A413E96" w14:textId="3D3C5BE3" w:rsidR="007B79FB" w:rsidRPr="007B79FB" w:rsidRDefault="007B79FB" w:rsidP="007B79FB">
      <w:pPr>
        <w:spacing w:after="120"/>
        <w:rPr>
          <w:rFonts w:ascii="Arial Nova" w:hAnsi="Arial Nova"/>
          <w:sz w:val="22"/>
          <w:szCs w:val="22"/>
        </w:rPr>
      </w:pPr>
      <w:r w:rsidRPr="007B79FB">
        <w:rPr>
          <w:rFonts w:ascii="Arial Nova" w:hAnsi="Arial Nova"/>
          <w:sz w:val="22"/>
          <w:szCs w:val="22"/>
        </w:rPr>
        <w:t>a human being; he replied in the perfect English he learned during the short weeks of his electronic childhood.</w:t>
      </w:r>
    </w:p>
    <w:p w14:paraId="06B30B1B" w14:textId="21D6847D" w:rsidR="0040716A" w:rsidRPr="007B79FB" w:rsidRDefault="007B79FB" w:rsidP="007B79FB">
      <w:pPr>
        <w:spacing w:after="120"/>
        <w:rPr>
          <w:rFonts w:ascii="Arial Nova" w:hAnsi="Arial Nova"/>
          <w:sz w:val="22"/>
          <w:szCs w:val="22"/>
        </w:rPr>
      </w:pPr>
      <w:r w:rsidRPr="007B79FB">
        <w:rPr>
          <w:rFonts w:ascii="Arial Nova" w:hAnsi="Arial Nova"/>
          <w:sz w:val="22"/>
          <w:szCs w:val="22"/>
        </w:rPr>
        <w:t>The question of whether Hal could actually think had been answered by the British mathematician Alan Turing back in the 1940s. Turing had explained that if you had a long conversation with a machine, and you could not tell if it was a machine or a man, then the machine was thinking. Hal could easily pass the Turing test.</w:t>
      </w:r>
    </w:p>
    <w:sectPr w:rsidR="0040716A" w:rsidRPr="007B79FB" w:rsidSect="00552585">
      <w:footerReference w:type="default" r:id="rId6"/>
      <w:pgSz w:w="12240" w:h="15840"/>
      <w:pgMar w:top="720" w:right="720" w:bottom="720" w:left="72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B7D4" w14:textId="77777777" w:rsidR="006356A0" w:rsidRDefault="006356A0" w:rsidP="00552585">
      <w:pPr>
        <w:spacing w:after="0" w:line="240" w:lineRule="auto"/>
      </w:pPr>
      <w:r>
        <w:separator/>
      </w:r>
    </w:p>
  </w:endnote>
  <w:endnote w:type="continuationSeparator" w:id="0">
    <w:p w14:paraId="1658DF8D" w14:textId="77777777" w:rsidR="006356A0" w:rsidRDefault="006356A0" w:rsidP="0055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0E5" w14:textId="48826E5F" w:rsidR="001815CC" w:rsidRDefault="001815CC" w:rsidP="001815CC">
    <w:pPr>
      <w:tabs>
        <w:tab w:val="center" w:pos="4680"/>
        <w:tab w:val="right" w:pos="9360"/>
      </w:tabs>
      <w:spacing w:after="0" w:line="240" w:lineRule="auto"/>
      <w:jc w:val="center"/>
    </w:pPr>
    <w:r w:rsidRPr="00552585">
      <w:rPr>
        <w:rFonts w:ascii="Calibri" w:eastAsia="Malgun Gothic" w:hAnsi="Calibri" w:cs="Times New Roman"/>
        <w:kern w:val="0"/>
        <w:sz w:val="18"/>
        <w:szCs w:val="18"/>
        <w:lang w:val="en-CA"/>
        <w14:ligatures w14:val="none"/>
      </w:rPr>
      <w:t xml:space="preserve">Listen in English   |    </w:t>
    </w:r>
    <w:r>
      <w:rPr>
        <w:rFonts w:ascii="Calibri" w:eastAsia="Malgun Gothic" w:hAnsi="Calibri" w:cs="Times New Roman"/>
        <w:kern w:val="0"/>
        <w:sz w:val="18"/>
        <w:szCs w:val="18"/>
        <w:lang w:val="en-CA"/>
        <w14:ligatures w14:val="none"/>
      </w:rPr>
      <w:t>2001: A Space Odyssey</w:t>
    </w:r>
    <w:r w:rsidRPr="00552585">
      <w:rPr>
        <w:rFonts w:ascii="Calibri" w:eastAsia="Malgun Gothic" w:hAnsi="Calibri" w:cs="Times New Roman"/>
        <w:kern w:val="0"/>
        <w:sz w:val="18"/>
        <w:szCs w:val="18"/>
        <w:lang w:val="en-CA"/>
        <w14:ligatures w14:val="none"/>
      </w:rPr>
      <w:t xml:space="preserve">   |    </w:t>
    </w:r>
    <w:r>
      <w:rPr>
        <w:rFonts w:ascii="Calibri" w:eastAsia="Malgun Gothic" w:hAnsi="Calibri" w:cs="Times New Roman"/>
        <w:kern w:val="0"/>
        <w:sz w:val="18"/>
        <w:szCs w:val="18"/>
        <w:lang w:val="en-CA"/>
        <w14:ligatures w14:val="none"/>
      </w:rPr>
      <w:t>HAL 9000</w:t>
    </w:r>
    <w:r w:rsidRPr="00552585">
      <w:rPr>
        <w:rFonts w:ascii="Calibri" w:eastAsia="Malgun Gothic" w:hAnsi="Calibri" w:cs="Times New Roman"/>
        <w:kern w:val="0"/>
        <w:sz w:val="18"/>
        <w:szCs w:val="18"/>
        <w:lang w:val="en-CA"/>
        <w14:ligatures w14:val="none"/>
      </w:rPr>
      <w:t xml:space="preserve">    |     </w:t>
    </w:r>
    <w:r w:rsidRPr="001815CC">
      <w:rPr>
        <w:rFonts w:ascii="Calibri" w:eastAsia="Malgun Gothic" w:hAnsi="Calibri" w:cs="Times New Roman"/>
        <w:kern w:val="0"/>
        <w:sz w:val="18"/>
        <w:szCs w:val="18"/>
        <w:lang w:val="en-CA"/>
        <w14:ligatures w14:val="none"/>
      </w:rPr>
      <w:t>https://www.listeninenglish.com/ve341-2001-HAL-9000.php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EA81" w14:textId="77777777" w:rsidR="006356A0" w:rsidRDefault="006356A0" w:rsidP="00552585">
      <w:pPr>
        <w:spacing w:after="0" w:line="240" w:lineRule="auto"/>
      </w:pPr>
      <w:r>
        <w:separator/>
      </w:r>
    </w:p>
  </w:footnote>
  <w:footnote w:type="continuationSeparator" w:id="0">
    <w:p w14:paraId="2E74F8ED" w14:textId="77777777" w:rsidR="006356A0" w:rsidRDefault="006356A0" w:rsidP="005525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DF"/>
    <w:rsid w:val="001815CC"/>
    <w:rsid w:val="0032180C"/>
    <w:rsid w:val="00334AD1"/>
    <w:rsid w:val="0040716A"/>
    <w:rsid w:val="004412DF"/>
    <w:rsid w:val="0044357A"/>
    <w:rsid w:val="004854D7"/>
    <w:rsid w:val="004C1C95"/>
    <w:rsid w:val="00552585"/>
    <w:rsid w:val="006356A0"/>
    <w:rsid w:val="006F0B61"/>
    <w:rsid w:val="007B79FB"/>
    <w:rsid w:val="008D4811"/>
    <w:rsid w:val="008F6D6B"/>
    <w:rsid w:val="00A317CE"/>
    <w:rsid w:val="00BD7B87"/>
    <w:rsid w:val="00BF435C"/>
    <w:rsid w:val="00D47E67"/>
    <w:rsid w:val="00DC4336"/>
    <w:rsid w:val="00EA02AC"/>
    <w:rsid w:val="00FE6D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B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41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41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2DF"/>
    <w:rPr>
      <w:rFonts w:eastAsiaTheme="majorEastAsia" w:cstheme="majorBidi"/>
      <w:color w:val="272727" w:themeColor="text1" w:themeTint="D8"/>
    </w:rPr>
  </w:style>
  <w:style w:type="paragraph" w:styleId="Title">
    <w:name w:val="Title"/>
    <w:basedOn w:val="Normal"/>
    <w:next w:val="Normal"/>
    <w:link w:val="TitleChar"/>
    <w:uiPriority w:val="10"/>
    <w:qFormat/>
    <w:rsid w:val="00441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2DF"/>
    <w:pPr>
      <w:spacing w:before="160"/>
      <w:jc w:val="center"/>
    </w:pPr>
    <w:rPr>
      <w:i/>
      <w:iCs/>
      <w:color w:val="404040" w:themeColor="text1" w:themeTint="BF"/>
    </w:rPr>
  </w:style>
  <w:style w:type="character" w:customStyle="1" w:styleId="QuoteChar">
    <w:name w:val="Quote Char"/>
    <w:basedOn w:val="DefaultParagraphFont"/>
    <w:link w:val="Quote"/>
    <w:uiPriority w:val="29"/>
    <w:rsid w:val="004412DF"/>
    <w:rPr>
      <w:i/>
      <w:iCs/>
      <w:color w:val="404040" w:themeColor="text1" w:themeTint="BF"/>
    </w:rPr>
  </w:style>
  <w:style w:type="paragraph" w:styleId="ListParagraph">
    <w:name w:val="List Paragraph"/>
    <w:basedOn w:val="Normal"/>
    <w:uiPriority w:val="34"/>
    <w:qFormat/>
    <w:rsid w:val="004412DF"/>
    <w:pPr>
      <w:ind w:left="720"/>
      <w:contextualSpacing/>
    </w:pPr>
  </w:style>
  <w:style w:type="character" w:styleId="IntenseEmphasis">
    <w:name w:val="Intense Emphasis"/>
    <w:basedOn w:val="DefaultParagraphFont"/>
    <w:uiPriority w:val="21"/>
    <w:qFormat/>
    <w:rsid w:val="004412DF"/>
    <w:rPr>
      <w:i/>
      <w:iCs/>
      <w:color w:val="2F5496" w:themeColor="accent1" w:themeShade="BF"/>
    </w:rPr>
  </w:style>
  <w:style w:type="paragraph" w:styleId="IntenseQuote">
    <w:name w:val="Intense Quote"/>
    <w:basedOn w:val="Normal"/>
    <w:next w:val="Normal"/>
    <w:link w:val="IntenseQuoteChar"/>
    <w:uiPriority w:val="30"/>
    <w:qFormat/>
    <w:rsid w:val="00441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2DF"/>
    <w:rPr>
      <w:i/>
      <w:iCs/>
      <w:color w:val="2F5496" w:themeColor="accent1" w:themeShade="BF"/>
    </w:rPr>
  </w:style>
  <w:style w:type="character" w:styleId="IntenseReference">
    <w:name w:val="Intense Reference"/>
    <w:basedOn w:val="DefaultParagraphFont"/>
    <w:uiPriority w:val="32"/>
    <w:qFormat/>
    <w:rsid w:val="004412DF"/>
    <w:rPr>
      <w:b/>
      <w:bCs/>
      <w:smallCaps/>
      <w:color w:val="2F5496" w:themeColor="accent1" w:themeShade="BF"/>
      <w:spacing w:val="5"/>
    </w:rPr>
  </w:style>
  <w:style w:type="paragraph" w:styleId="Header">
    <w:name w:val="header"/>
    <w:basedOn w:val="Normal"/>
    <w:link w:val="HeaderChar"/>
    <w:uiPriority w:val="99"/>
    <w:unhideWhenUsed/>
    <w:rsid w:val="00552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85"/>
  </w:style>
  <w:style w:type="paragraph" w:styleId="Footer">
    <w:name w:val="footer"/>
    <w:basedOn w:val="Normal"/>
    <w:link w:val="FooterChar"/>
    <w:uiPriority w:val="99"/>
    <w:unhideWhenUsed/>
    <w:rsid w:val="00552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2026-06-14T09:36:00Z</dcterms:created>
  <dcterms:modified xsi:type="dcterms:W3CDTF">2026-06-14T09:38:00Z</dcterms:modified>
</cp:coreProperties>
</file>